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FA" w:rsidRPr="008C4CFA" w:rsidRDefault="008C4CF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4CFA" w:rsidRDefault="008C4CFA">
      <w:pPr>
        <w:rPr>
          <w:rFonts w:ascii="Times New Roman" w:hAnsi="Times New Roman" w:cs="Times New Roman"/>
          <w:sz w:val="28"/>
          <w:szCs w:val="28"/>
        </w:rPr>
      </w:pPr>
      <w:r w:rsidRPr="008C4CFA">
        <w:rPr>
          <w:rFonts w:ascii="Times New Roman" w:hAnsi="Times New Roman" w:cs="Times New Roman"/>
          <w:sz w:val="28"/>
          <w:szCs w:val="28"/>
        </w:rPr>
        <w:t>Вопросы к экзамену по дисциплине «</w:t>
      </w:r>
      <w:r w:rsidR="00B30C5E">
        <w:rPr>
          <w:rFonts w:ascii="Times New Roman" w:hAnsi="Times New Roman" w:cs="Times New Roman"/>
          <w:sz w:val="28"/>
          <w:szCs w:val="28"/>
        </w:rPr>
        <w:t>Общая п</w:t>
      </w:r>
      <w:r w:rsidRPr="008C4CFA">
        <w:rPr>
          <w:rFonts w:ascii="Times New Roman" w:hAnsi="Times New Roman" w:cs="Times New Roman"/>
          <w:sz w:val="28"/>
          <w:szCs w:val="28"/>
        </w:rPr>
        <w:t>едагогика»</w:t>
      </w:r>
    </w:p>
    <w:p w:rsidR="008C4CFA" w:rsidRPr="004271C6" w:rsidRDefault="008C4CFA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1C6">
        <w:rPr>
          <w:rFonts w:ascii="Times New Roman" w:hAnsi="Times New Roman" w:cs="Times New Roman"/>
          <w:sz w:val="28"/>
          <w:szCs w:val="28"/>
        </w:rPr>
        <w:t xml:space="preserve">Основные этапы развития педагогического знания. </w:t>
      </w:r>
    </w:p>
    <w:p w:rsidR="008C4CFA" w:rsidRPr="004271C6" w:rsidRDefault="008C4CFA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1C6">
        <w:rPr>
          <w:rFonts w:ascii="Times New Roman" w:hAnsi="Times New Roman" w:cs="Times New Roman"/>
          <w:sz w:val="28"/>
          <w:szCs w:val="28"/>
        </w:rPr>
        <w:t xml:space="preserve">Подходы к определению термина «педагогика». </w:t>
      </w:r>
    </w:p>
    <w:p w:rsidR="008C4CFA" w:rsidRPr="004271C6" w:rsidRDefault="008C4CFA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1C6">
        <w:rPr>
          <w:rFonts w:ascii="Times New Roman" w:hAnsi="Times New Roman" w:cs="Times New Roman"/>
          <w:sz w:val="28"/>
          <w:szCs w:val="28"/>
        </w:rPr>
        <w:t xml:space="preserve">Педагогическая деятельность и ее структурные элементы. </w:t>
      </w:r>
    </w:p>
    <w:p w:rsidR="008C4CFA" w:rsidRPr="004271C6" w:rsidRDefault="008C4CFA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1C6">
        <w:rPr>
          <w:rFonts w:ascii="Times New Roman" w:hAnsi="Times New Roman" w:cs="Times New Roman"/>
          <w:sz w:val="28"/>
          <w:szCs w:val="28"/>
        </w:rPr>
        <w:t>Основные виды педагогической деятельности.</w:t>
      </w:r>
    </w:p>
    <w:p w:rsidR="004271C6" w:rsidRPr="004271C6" w:rsidRDefault="004271C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1C6">
        <w:rPr>
          <w:rFonts w:ascii="Times New Roman" w:hAnsi="Times New Roman" w:cs="Times New Roman"/>
          <w:sz w:val="28"/>
          <w:szCs w:val="28"/>
        </w:rPr>
        <w:t xml:space="preserve">Педагогическая задача и педагогическая ситуация – сходства и различия. </w:t>
      </w:r>
    </w:p>
    <w:p w:rsidR="004271C6" w:rsidRDefault="004271C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271C6">
        <w:rPr>
          <w:rFonts w:ascii="Times New Roman" w:hAnsi="Times New Roman" w:cs="Times New Roman"/>
          <w:sz w:val="28"/>
          <w:szCs w:val="28"/>
        </w:rPr>
        <w:t>Предмет педагогики как науки.</w:t>
      </w:r>
    </w:p>
    <w:p w:rsidR="004271C6" w:rsidRDefault="004271C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этапы развития педагогической науки. </w:t>
      </w:r>
    </w:p>
    <w:p w:rsidR="004271C6" w:rsidRDefault="004271C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педагогической науки.</w:t>
      </w:r>
    </w:p>
    <w:p w:rsidR="004271C6" w:rsidRDefault="004271C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педагогического знания. </w:t>
      </w:r>
    </w:p>
    <w:p w:rsidR="004271C6" w:rsidRDefault="004271C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категории педагогики.</w:t>
      </w:r>
    </w:p>
    <w:p w:rsidR="004271C6" w:rsidRDefault="004271C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педагогики с другими областями научного знания.</w:t>
      </w:r>
    </w:p>
    <w:p w:rsidR="00C21306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Парадигмы образования в мировой педагогической практике. </w:t>
      </w:r>
    </w:p>
    <w:p w:rsidR="00C21306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Воспитание как социокультурный феномен.</w:t>
      </w:r>
    </w:p>
    <w:p w:rsidR="00C21306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Составляющие целостного акта воспитания. </w:t>
      </w:r>
    </w:p>
    <w:p w:rsidR="00C21306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элементы структуры воспитательного процесса. </w:t>
      </w:r>
    </w:p>
    <w:p w:rsidR="00C21306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 воспитания в различные исторические периоды. </w:t>
      </w:r>
    </w:p>
    <w:p w:rsidR="00C21306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Результаты воспитания и проблема их измерения. </w:t>
      </w:r>
    </w:p>
    <w:p w:rsidR="00C21306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Методы воспитания и оценка их эффективности.</w:t>
      </w:r>
    </w:p>
    <w:p w:rsidR="00DA070C" w:rsidRDefault="00DA070C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воспитания.</w:t>
      </w:r>
    </w:p>
    <w:p w:rsidR="00DA070C" w:rsidRDefault="00C21306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70C">
        <w:rPr>
          <w:rFonts w:ascii="Times New Roman" w:hAnsi="Times New Roman" w:cs="Times New Roman"/>
          <w:sz w:val="28"/>
          <w:szCs w:val="28"/>
        </w:rPr>
        <w:t>Формы воспитательной работы.</w:t>
      </w:r>
    </w:p>
    <w:p w:rsidR="00DA070C" w:rsidRDefault="00DA070C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Воспитание в системах образовательных технологий. </w:t>
      </w:r>
    </w:p>
    <w:p w:rsidR="00DA070C" w:rsidRDefault="00DA070C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Исторические типы воспитания. </w:t>
      </w:r>
    </w:p>
    <w:p w:rsidR="00DA070C" w:rsidRDefault="00DA070C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Педагогические традиции в истории педагогической практики. </w:t>
      </w:r>
    </w:p>
    <w:p w:rsidR="00DA070C" w:rsidRDefault="00DA070C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воспитания.</w:t>
      </w:r>
    </w:p>
    <w:p w:rsidR="00DA070C" w:rsidRDefault="00DA070C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Модели воспитания. </w:t>
      </w:r>
    </w:p>
    <w:p w:rsidR="00571DB9" w:rsidRDefault="00DA070C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571DB9">
        <w:rPr>
          <w:rFonts w:ascii="Times New Roman" w:hAnsi="Times New Roman" w:cs="Times New Roman"/>
          <w:sz w:val="28"/>
          <w:szCs w:val="28"/>
        </w:rPr>
        <w:t xml:space="preserve">воспитательной деятельности в современных образовательных учреждениях. </w:t>
      </w:r>
    </w:p>
    <w:p w:rsidR="00571DB9" w:rsidRDefault="00571DB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Поликультурное воспитание в современной образовательной системе.</w:t>
      </w:r>
    </w:p>
    <w:p w:rsidR="00571DB9" w:rsidRDefault="00571DB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оценки воспитательных систем. </w:t>
      </w:r>
    </w:p>
    <w:p w:rsidR="00571DB9" w:rsidRDefault="00571DB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Взаимосвязь образования и культуры.</w:t>
      </w:r>
    </w:p>
    <w:p w:rsidR="00571DB9" w:rsidRDefault="00571DB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Образование как социокультурный феномен.</w:t>
      </w:r>
    </w:p>
    <w:p w:rsidR="00571DB9" w:rsidRDefault="00571DB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 как система. </w:t>
      </w:r>
    </w:p>
    <w:p w:rsidR="00571DB9" w:rsidRDefault="00571DB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модели образования. </w:t>
      </w:r>
    </w:p>
    <w:p w:rsidR="00BB3D60" w:rsidRDefault="00BB3D60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элементы содержания образования.</w:t>
      </w:r>
    </w:p>
    <w:p w:rsidR="00BB3D60" w:rsidRDefault="00BB3D60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Теории отбора содержания образования. </w:t>
      </w:r>
    </w:p>
    <w:p w:rsidR="00BB3D60" w:rsidRDefault="00BB3D60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стандарт: основные характеристики.</w:t>
      </w:r>
    </w:p>
    <w:p w:rsidR="00BB3D60" w:rsidRDefault="00BB3D60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Профессиональный стандарт и учет его требований в подготовке специалистов.</w:t>
      </w:r>
    </w:p>
    <w:p w:rsidR="00BB3D60" w:rsidRDefault="00BB3D60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Виды и формы получения образования. </w:t>
      </w:r>
    </w:p>
    <w:p w:rsidR="00BB3D60" w:rsidRDefault="00BB3D60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Подходы к определению процесса обучения, его гносеологические основы.</w:t>
      </w:r>
    </w:p>
    <w:p w:rsidR="00E343EF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определения предметы дидактики.</w:t>
      </w:r>
    </w:p>
    <w:p w:rsidR="00E343EF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Догматические, развивающее, объяснительно-иллюстративное, проблемное и модульное обучение – сходство и различия. </w:t>
      </w:r>
    </w:p>
    <w:p w:rsidR="00E343EF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Методы обучения.</w:t>
      </w:r>
    </w:p>
    <w:p w:rsidR="00E343EF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и виды обучения.</w:t>
      </w:r>
    </w:p>
    <w:p w:rsidR="00E343EF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Различные модели обучения. </w:t>
      </w:r>
    </w:p>
    <w:p w:rsidR="00E343EF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Управленческая модель обучения. </w:t>
      </w:r>
    </w:p>
    <w:p w:rsidR="00E343EF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Тенденции развития современного образования. </w:t>
      </w:r>
    </w:p>
    <w:p w:rsidR="00C53B99" w:rsidRDefault="00E343EF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технологии.</w:t>
      </w:r>
    </w:p>
    <w:p w:rsidR="00C53B99" w:rsidRDefault="00C53B9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современного общего и профессионального образования. </w:t>
      </w:r>
    </w:p>
    <w:p w:rsidR="00C53B99" w:rsidRDefault="00C53B9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Инновационные образовательные системы ХХ века.</w:t>
      </w:r>
    </w:p>
    <w:p w:rsidR="00C53B99" w:rsidRDefault="00C53B9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Глобальные тенденции в мировом образовании. </w:t>
      </w:r>
    </w:p>
    <w:p w:rsidR="008C4CFA" w:rsidRPr="004271C6" w:rsidRDefault="00C53B99" w:rsidP="004271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Нормотворческая деятельность ЮНЕСКО.  </w:t>
      </w:r>
      <w:r w:rsidR="00E343EF">
        <w:rPr>
          <w:rFonts w:ascii="Times New Roman" w:hAnsi="Times New Roman" w:cs="Times New Roman"/>
          <w:sz w:val="28"/>
          <w:szCs w:val="28"/>
        </w:rPr>
        <w:t xml:space="preserve"> </w:t>
      </w:r>
      <w:r w:rsidR="00BB3D60">
        <w:rPr>
          <w:rFonts w:ascii="Times New Roman" w:hAnsi="Times New Roman" w:cs="Times New Roman"/>
          <w:sz w:val="28"/>
          <w:szCs w:val="28"/>
        </w:rPr>
        <w:t xml:space="preserve">  </w:t>
      </w:r>
      <w:r w:rsidR="00571DB9">
        <w:rPr>
          <w:rFonts w:ascii="Times New Roman" w:hAnsi="Times New Roman" w:cs="Times New Roman"/>
          <w:sz w:val="28"/>
          <w:szCs w:val="28"/>
        </w:rPr>
        <w:t xml:space="preserve"> </w:t>
      </w:r>
      <w:r w:rsidR="00DA070C">
        <w:rPr>
          <w:rFonts w:ascii="Times New Roman" w:hAnsi="Times New Roman" w:cs="Times New Roman"/>
          <w:sz w:val="28"/>
          <w:szCs w:val="28"/>
        </w:rPr>
        <w:t xml:space="preserve"> </w:t>
      </w:r>
      <w:r w:rsidR="004271C6">
        <w:rPr>
          <w:rFonts w:ascii="Times New Roman" w:hAnsi="Times New Roman" w:cs="Times New Roman"/>
          <w:sz w:val="28"/>
          <w:szCs w:val="28"/>
        </w:rPr>
        <w:t xml:space="preserve"> </w:t>
      </w:r>
      <w:r w:rsidR="004271C6" w:rsidRPr="004271C6">
        <w:rPr>
          <w:rFonts w:ascii="Times New Roman" w:hAnsi="Times New Roman" w:cs="Times New Roman"/>
          <w:sz w:val="28"/>
          <w:szCs w:val="28"/>
        </w:rPr>
        <w:t xml:space="preserve"> </w:t>
      </w:r>
      <w:r w:rsidR="008C4CFA" w:rsidRPr="004271C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4CFA" w:rsidRPr="0042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C2A06"/>
    <w:multiLevelType w:val="hybridMultilevel"/>
    <w:tmpl w:val="E752B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C83"/>
    <w:rsid w:val="0005531E"/>
    <w:rsid w:val="004271C6"/>
    <w:rsid w:val="00571DB9"/>
    <w:rsid w:val="006A48AC"/>
    <w:rsid w:val="008A3C83"/>
    <w:rsid w:val="008C4CFA"/>
    <w:rsid w:val="00B30C5E"/>
    <w:rsid w:val="00BB3ACB"/>
    <w:rsid w:val="00BB3D60"/>
    <w:rsid w:val="00C21306"/>
    <w:rsid w:val="00C53B99"/>
    <w:rsid w:val="00DA070C"/>
    <w:rsid w:val="00DC23D1"/>
    <w:rsid w:val="00E3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8507D-9D7E-4108-866C-89378DAB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Сироткин Олег Евгеньевич</cp:lastModifiedBy>
  <cp:revision>5</cp:revision>
  <dcterms:created xsi:type="dcterms:W3CDTF">2019-10-21T20:32:00Z</dcterms:created>
  <dcterms:modified xsi:type="dcterms:W3CDTF">2019-11-11T11:40:00Z</dcterms:modified>
</cp:coreProperties>
</file>